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F4" w:rsidRPr="00937BF4" w:rsidRDefault="00937BF4" w:rsidP="00937BF4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Утвержден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приказом Министерства образования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науки Российской Федерации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2 августа 2013 г. N 798</w:t>
      </w:r>
    </w:p>
    <w:p w:rsidR="005D166D" w:rsidRDefault="00937BF4" w:rsidP="00937BF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 ФЕДЕРАЛЬНЫЙ ГОСУДАРСТВЕННЫЙ ОБРАЗОВАТЕЛЬНЫЙ СТАНДАРТ</w:t>
      </w:r>
      <w:r w:rsidR="005D166D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 xml:space="preserve"> </w:t>
      </w:r>
    </w:p>
    <w:p w:rsidR="00937BF4" w:rsidRPr="00937BF4" w:rsidRDefault="00937BF4" w:rsidP="00937BF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36"/>
          <w:szCs w:val="36"/>
          <w:lang w:eastAsia="ru-RU"/>
        </w:rPr>
        <w:t>СРЕДНЕГО ПРОФЕССИОНАЛЬНОГО ОБРАЗОВАНИЯ ПО ПРОФЕССИИ260807.01 ПОВАР, КОНДИТЕР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I. ОБЛАСТЬ ПРИМЕНЕНИЯ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260807.01 Повар, кондитер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</w:t>
      </w:r>
      <w:proofErr w:type="gramEnd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образовательная организация).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260807.01 Повар, кондитер имеет образовательная организация при наличии соответствующей лицензии на осуществление образовательной деятельности.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--------------------------------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&lt;1&gt; </w:t>
      </w:r>
      <w:hyperlink r:id="rId5" w:history="1">
        <w:r w:rsidRPr="00937B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Часть 1 статьи 15</w:t>
        </w:r>
      </w:hyperlink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II. ИСПОЛЬЗУЕМЫЕ СОКРАЩЕНИЯ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 - среднее профессиональное образование;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- общая компетенция;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- профессиональная компетенция;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 - профессиональный модуль;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МДК - междисциплинарный курс.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III. ХАРАКТЕРИСТИКА ПОДГОТОВКИ ПО ПРОФЕССИИ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Сроки получения СПО по профессии 260807.01 Повар, кондитер в очной форме обучения и соответствующие квалификации приводятся в Таблице 1.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Таблица 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71"/>
        <w:gridCol w:w="5607"/>
        <w:gridCol w:w="1897"/>
      </w:tblGrid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квалификации (профессий по </w:t>
            </w:r>
            <w:proofErr w:type="spell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Общероссийскому</w:t>
            </w:r>
            <w:hyperlink r:id="rId6" w:history="1">
              <w:r w:rsidRPr="00937BF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классификатору</w:t>
              </w:r>
              <w:proofErr w:type="spellEnd"/>
            </w:hyperlink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профессий рабочих, должностей служащих и тарифных разрядов)</w:t>
            </w:r>
          </w:p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(ОК 016-94) </w:t>
            </w:r>
            <w:hyperlink r:id="rId7" w:anchor="p75" w:tooltip="Ссылка на текущий документ" w:history="1">
              <w:r w:rsidRPr="00937BF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получения СПО по ППКРС в очной форме обучения </w:t>
            </w:r>
            <w:hyperlink r:id="rId8" w:anchor="p76" w:tooltip="Ссылка на текущий документ" w:history="1">
              <w:r w:rsidRPr="00937BF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&lt;2&gt;</w:t>
              </w:r>
            </w:hyperlink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Повар</w:t>
            </w:r>
          </w:p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года 5 мес. </w:t>
            </w:r>
            <w:hyperlink r:id="rId9" w:anchor="p77" w:tooltip="Ссылка на текущий документ" w:history="1">
              <w:r w:rsidRPr="00937BF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&lt;3&gt;</w:t>
              </w:r>
            </w:hyperlink>
          </w:p>
        </w:tc>
      </w:tr>
    </w:tbl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--------------------------------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&lt;1&gt; ФГОС СПО в части требований к результатам освоения ППКРС </w:t>
      </w:r>
      <w:proofErr w:type="gramStart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ориентирован</w:t>
      </w:r>
      <w:proofErr w:type="gramEnd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</w:t>
      </w: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Рекомендуемый перечень возможных сочетаний профессий рабочих, должностей служащих по Общероссийскому </w:t>
      </w:r>
      <w:hyperlink r:id="rId10" w:history="1">
        <w:r w:rsidRPr="00937B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классификатору</w:t>
        </w:r>
      </w:hyperlink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профессий рабочих, должностей служащих и тарифных разрядов (ОК 016-94) при формировании ППКРС: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повар - кондитер.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для </w:t>
      </w:r>
      <w:proofErr w:type="gramStart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очно-заочной</w:t>
      </w:r>
      <w:proofErr w:type="spellEnd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форме обучения: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базе основного общего образования - не более чем на 1,5 года;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IV. ХАРАКТЕРИСТИКА </w:t>
      </w:r>
      <w:proofErr w:type="gramStart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ПРОФЕССИОНАЛЬНОЙ</w:t>
      </w:r>
      <w:proofErr w:type="gramEnd"/>
    </w:p>
    <w:p w:rsidR="00937BF4" w:rsidRPr="00937BF4" w:rsidRDefault="00937BF4" w:rsidP="00937BF4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ДЕЯТЕЛЬНОСТИ ВЫПУСКНИКОВ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Область профессиональной деятельности выпускников: 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основное и дополнительное сырье для приготовления кулинарных блюд, хлебобулочных и кондитерских мучных изделий;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технологическое оборудование пищевого и кондитерского производства;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посуда и инвентарь;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процессы и операции приготовления продукции питания.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Обучающийся по профессии 260807.01 Повар, кондитер готовится к следующим видам деятельности: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4.3.1. Приготовление блюд из овощей и грибов.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4.3.2. Приготовление блюд и гарниров из круп, бобовых и макаронных изделий, яиц, творога, теста.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4.3.3. Приготовление супов и соусов.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4.3.4. Приготовление блюд из рыбы.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4.3.5. Приготовление блюд из мяса и домашней птицы.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4.3.6. Приготовление холодных блюд и закусок.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4.3.7. Приготовление сладких блюд и напитков.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4.3.8. Приготовление хлебобулочных, мучных и кондитерских изделий.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V. ТРЕБОВАНИЯ К РЕЗУЛЬТАТАМ ОСВОЕНИЯ ПРОГРАММЫ ПОДГОТОВКИ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КВАЛИФИЦИРОВАННЫХ РАБОЧИХ, СЛУЖАЩИХ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 &lt;*&gt;.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--------------------------------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&lt;*&gt; В соответствии с Федеральным </w:t>
      </w:r>
      <w:hyperlink r:id="rId11" w:history="1">
        <w:r w:rsidRPr="00937B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 28.03.1998 N 53-ФЗ "О воинской обязанности и военной службе".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5.2.1. Приготовление блюд из овощей и грибов.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1.2. Готовить и оформлять основные и простые блюда и гарниры из традиционных видов овощей и грибов.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5.2.2. Приготовление блюд и гарниров из круп, бобовых и макаронных изделий, яиц, творога, теста.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ПК 2.1. Производить подготовку зерновых продуктов, жиров, сахара, муки, яиц, молока для приготовления блюд и гарниров.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 2.2. </w:t>
      </w:r>
      <w:proofErr w:type="gramStart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Готовить и оформлять каши и гарниры из круп и риса, простые блюда из бобовых и кукурузы.</w:t>
      </w:r>
      <w:proofErr w:type="gramEnd"/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2.3. Готовить и оформлять простые блюда и гарниры из макаронных изделий.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2.4. Готовить и оформлять простые блюда из яиц и творога.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2.5. Готовить и оформлять простые мучные блюда из теста с фаршем.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5.2.3. Приготовление супов и соусов.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3.1. Готовить бульоны и отвары.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3.2. Готовить простые супы.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3.3. Готовить отдельные компоненты для соусов и соусные полуфабрикаты.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3.4. Готовить простые холодные и горячие соусы.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5.2.4. Приготовление блюд из рыбы.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4.1. Производить обработку рыбы с костным скелетом.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4.2. Производить приготовление или подготовку полуфабрикатов из рыбы с костным скелетом.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4.3. Готовить и оформлять простые блюда из рыбы с костным скелетом.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5.2.5. Приготовление блюд из мяса и домашней птицы.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5.1. Производить подготовку полуфабрикатов из мяса, мясных продуктов и домашней птицы.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5.3. Готовить и оформлять простые блюда из мяса и мясных продуктов.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5.4. Готовить и оформлять простые блюда из домашней птицы.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5.2.6. Приготовление холодных блюд и закусок.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6.1. Готовить бутерброды и гастрономические продукты порциями.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6.2. Готовить и оформлять салаты.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6.3. Готовить и оформлять простые холодные закуски.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6.4. Готовить и оформлять простые холодные блюда.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5.2.7. Приготовление сладких блюд и напитков.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7.1. Готовить и оформлять простые холодные и горячие сладкие блюда.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7.2. Готовить простые горячие напитки.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7.3. Готовить и оформлять простые холодные напитки.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5.2.8. Приготовление хлебобулочных, мучных и кондитерских изделий.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8.1. Готовить и оформлять простые хлебобулочные изделия и хлеб.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8.2. Готовить и оформлять основные мучные кондитерские изделия.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8.3. Готовить и оформлять печенье, пряники, коврижки.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8.4. Готовить и использовать в оформлении простые и основные отделочные полуфабрикаты.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8.5. Готовить и оформлять отечественные классические торты и пирожные.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ПК 8.6. Готовить и оформлять фруктовые и легкие обезжиренные торты и пирожные.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VI. ТРЕБОВАНИЯ К СТРУКТУРЕ ПРОГРАММЫ ПОДГОТОВКИ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КВАЛИФИЦИРОВАННЫХ РАБОЧИХ, СЛУЖАЩИХ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общепрофессионального</w:t>
      </w:r>
      <w:proofErr w:type="spellEnd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профессионального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разделов: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физическая культура;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учебная практика;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производственная практика;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промежуточная аттестация;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государственная итоговая аттестация.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Общепрофессиональный</w:t>
      </w:r>
      <w:proofErr w:type="spellEnd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цикл состоит из </w:t>
      </w:r>
      <w:proofErr w:type="spellStart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общепрофессиональных</w:t>
      </w:r>
      <w:proofErr w:type="spellEnd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Структура программы подготовки </w:t>
      </w:r>
      <w:proofErr w:type="gramStart"/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квалифицированных</w:t>
      </w:r>
      <w:proofErr w:type="gramEnd"/>
    </w:p>
    <w:p w:rsidR="00937BF4" w:rsidRPr="00937BF4" w:rsidRDefault="00937BF4" w:rsidP="00937BF4">
      <w:pPr>
        <w:shd w:val="clear" w:color="auto" w:fill="FFFFFF"/>
        <w:spacing w:after="0" w:line="432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рабочих, служащих</w:t>
      </w:r>
    </w:p>
    <w:p w:rsidR="00937BF4" w:rsidRPr="00937BF4" w:rsidRDefault="00937BF4" w:rsidP="00937BF4">
      <w:pPr>
        <w:shd w:val="clear" w:color="auto" w:fill="FFFFFF"/>
        <w:spacing w:after="0" w:line="432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816"/>
        <w:gridCol w:w="2389"/>
        <w:gridCol w:w="1445"/>
        <w:gridCol w:w="1364"/>
        <w:gridCol w:w="2051"/>
        <w:gridCol w:w="1410"/>
      </w:tblGrid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spell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учебный цикл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</w:t>
            </w:r>
            <w:proofErr w:type="gram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общепрофессиональным</w:t>
            </w:r>
            <w:proofErr w:type="spell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дисциплинам должен: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соблюдать правила личной гигиены и санитарные требования при приготовлении пищи;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санитарную обработку оборудования и инвентаря;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готовить растворы дезинфицирующих и моющих средств;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простейшие микробиологические исследования и давать оценку полученных результатов;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группы микроорганизмов;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пищевые инфекции и пищевые отравления;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источники микробиологического загрязнения в пищевом производстве;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санитарно-технологические требования к помещениям, оборудованию, инвентарю, одежде;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личной гигиены работников пищевых производств;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 моющих средств, правила их применения, условия и сроки их хранения;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проведения дезинфекции, дезинсекции, дератизации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ОП.01. Основы микробиологии, санитарии и гигиены в пищевом производстве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1 - 8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1.1 - 1.2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2.1 - 2.5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3.1 - 3.4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4.1 - 4.3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5.1 - 5.4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6.1 - 6.4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7.1 - 7.3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органолептическую оценку качества пищевого сырья и продуктов;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рассчитывать энергетическую ценность блюд;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составлять рационы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питания;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пищи для организма человека;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процессы обмена веществ в организме;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суточный расход энергии;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состав, физиологическое значение, энергетическую и пищевую ценность различных продуктов питания;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питательных и минеральных веществ, витаминов, микроэлементов и воды в структуре питания;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физико-химические изменения пищи в процессе пищеварения;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усвояемость пищи, влияющие на нее факторы;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рациона питания;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суточную норму потребности человека в питательных веществах;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нормы и принципы рационального сбалансированного питания;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методику составления рационов питания;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ассортимент и характеристики основных групп продовольственных товаров;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требования к качеству сырья и продуктов;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хранения, упаковки,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транспортирования и реализации различных видов продовольственных товаров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ОП.02. Физиология питания с основами товароведения продовольственных товаров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1 - 8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1.1 - 1.2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2.1 - 2.5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3.1 - 3.4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4.1 - 4.3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5.1 - 5.4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6.1 - 6.4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7.1 - 7.3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рабочее место в соответствии с видами изготовляемых блюд;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подбирать необходимое технологическое оборудование и производственный инвентарь;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обслуживать основное технологическое оборудование и производственный инвентарь кулинарного и кондитерского производства;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производить мелкий ремонт основного технологического оборудования кулинарного и кондитерского производства;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отпуск готовой кулинарной продукции в соответствии с Правилами оказания услуг общественного питания;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характеристики основных типов организации общественного питания;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организации кулинарного и кондитерского производства;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учет сырья и готовых изделий на производстве;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и назначение основных видов технологического оборудования кулинарного и кондитерского производства: механического, теплового и холодильного оборудования;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их безопасного использования;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раздачи и правила отпуска готовой кулинарной продукции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ОП.03. Техническое оснащение и организация рабочего места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1 - 8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1.1 - 1.2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2.1 - 2.5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3.1 - 3.4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4.1 - 4.3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5.1 - 5.4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6.1 - 6.4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7.1 - 7.3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общих вопросах экономики производства пищевой продукции;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экономические и правовые знания в конкретных производственных ситуациях;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защищать свои трудовые права в рамках действующего законодательства;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рыночной экономики;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организационно-правовые формы организаций;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положения законодательства, регулирующего трудовые отношения;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механизмы формирования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заработной платы;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оплаты труда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ОП.04. Экономические и правовые основы производственной деятельности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1 - 8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1.1 - 1.2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2.1 - 2.5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3.1 - 3.4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4.1 - 4.3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5.1 - 5.4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6.1 - 6.4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7.1 - 7.3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владеть способами бесконфликтного общения и </w:t>
            </w:r>
            <w:proofErr w:type="spell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саморегуляции</w:t>
            </w:r>
            <w:proofErr w:type="spell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защиты населения от оружия массового поражения; меры пожарной безопасности и правила безопасного поведения при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пожарах;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ОП.05. Безопасность жизнедеятельности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1 - 8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1.1 - 1.2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2.1 - 2.5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3.1 - 3.4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4.1 - 4.3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5.1 - 5.4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6.1 - 6.4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7.1 - 7.3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блюд из овощей и грибов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обработки, нарезки и приготовления блюд из овощей и грибов;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органолептическим способом годность овощей и грибов;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обработки и приготовления блюд из овощей и грибов;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обрабатывать различными методами овощи и грибы;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нарезать и формовать традиционные виды овощей и грибов;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охлаждать и замораживать нарезанные овощи и грибы;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ассортимент, товароведную характеристику и требования к качеству различных видов овощей и грибов;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характеристику основных видов пряностей, приправ, пищевых добавок, применяемых при приготовлении блюд из овощей и грибов;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технику обработки овощей, грибов, пряностей;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минимизации отходов при нарезке и обработке овощей и грибов;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температурный режим и правила приготовления простых блюд и гарниров из овощей и грибов;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 проведения бракеража;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хранения овощей и грибов;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технологического оборудования и производственного инвентаря, используемых при обработке овощей, грибов, пряностей; правила их безопасного использования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МДК.01.01. Технология обработки сырья и приготовления блюд из овощей и грибов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1 - 8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1.1 - 1.2</w:t>
            </w: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блюд и гарниров из круп, бобовых и макаронных изделий, яиц, творога, теста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сырья и приготовления блюд и гарниров из круп, бобовых, макаронных изделий, яиц, творога, теста;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органолептическим способом качество зерновых и молочных продуктов, муки, яиц, жиров и сахара;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выбирать производственный инвентарь и оборудование для подготовки сырья и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приготовления блюд и гарниров;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готовить и оформлять блюда и гарниры из круп, бобовых, макаронных изделий, яиц, творога, теста;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ассортимент, товароведную характеристику и требования к качеству различных видов круп, бобовых, макаронных изделий, муки, молочных и жировых продуктов, яиц, творога;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минимизации отходов при подготовке продуктов;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температурный режим и правила приготовления блюд и гарниров из круп, бобовых, макаронных изделий, яиц, творога, теста;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сервировки и варианты оформления и подачи простых блюд и гарниров, температуру подачи;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хранения, сроки реализации и требования к качеству готовых блюд;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МДК.02.01. 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1 - 8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2.1 - 2.5</w:t>
            </w: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ПМ.03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супов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соусов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приготовления основных супов и соусов;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органолептическим способом качество и соответствие основных продуктов и дополнительных ингредиентов к ним технологическим требованиям к основным супам и соусам;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супов и соусов;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основных супов и соусов;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охлаждать, замораживать, размораживать и разогревать отдельные компоненты для соусов;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классификацию, пищевую ценность, требования к качеству основных супов и соусов;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выбора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основных продуктов и дополнительных ингредиентов к ним при приготовлении супов и соусов;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безопасного использования и последовательность выполнения технологических операций при приготовлении основных супов и соусов;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температурный режим и правила приготовления супов и соусов;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хранения и требования к качеству готовых блюд;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МДК.03.01.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Технология приготовления супов и соусов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1 - 8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 3.1 - 3.4</w:t>
            </w: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ПМ.04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блюд из рыбы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рыбного сырья;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приготовления полуфабрикатов и блюд из рыбы;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проверять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органолептическим способом качество рыбы и соответствие технологическим требованиям к простым блюдам из рыбы;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полуфабрикатов и блюд из рыбы;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блюд из рыбы;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классификацию, пищевую ценность, требования к качеству рыбного сырья, полуфабрикатов и готовых блюд;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блюд из рыбы;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блюд из рыбы;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хранения и требования к качеству готовых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блюд из рыбы;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температурный режим и правила охлаждения, замораживания и хранения полуфабрикатов и готовых блюд из рыбы;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МДК.04.01. Технология обработки сырья и приготовления блюд из рыбы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1 - 8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4.1 - 4.3</w:t>
            </w: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ПМ.05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блюд из мяса и домашней птицы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обработки сырья;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приготовления полуфабрикатов и блюд из мяса и домашней птицы;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органолептическим способом качество мяса и домашней птицы и соответствие технологическим требованиям к простым блюдам из мяса и домашней птицы;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полуфабрикатов и блюд из мяса и домашней птицы;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различные технологии приготовления и оформления блюд из мяса и домашней птицы;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классификацию, пищевую ценность, требования к качеству сырья, полуфабрикатов и готовых блюд из мяса и домашней птицы;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блюд из мяса и домашней птицы;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блюд из мяса и домашней птицы;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сервировки и варианты оформления, температуру подачи;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хранения и требования к качеству;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температурный режим и правила охлаждения, замораживания и хранения полуфабрикатов мяса и домашней птицы и готовых блюд;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виды необходимого технологического оборудования и производственного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инвентаря, правила их безопасного использования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МДК.05.01. Технология обработки сырья и приготовления блюд из мяса и домашней птицы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1 - 8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5.1 - 5.4</w:t>
            </w: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ПМ.06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и оформление холодных блюд и закусок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подготовки гастрономических продуктов;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приготовления и оформления холодных блюд и закусок;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органолептическим способом качество гастрономических продуктов;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холодных блюд и закусок;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холодных блюд и закусок;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качество холодных блюд и закусок;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способы хранения с соблюдением температурного режима;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классификацию,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пищевую ценность, требования к качеству гастрономических продуктов, используемых для приготовления холодных блюд и закусок;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выбора основных гастрономических продуктов и дополнительных ингредиентов к ним при приготовлении холодных блюд и закусок;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холодных блюд и закусок;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охлаждения и хранения холодных блюд и закусок, температурный режим хранения;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качеству холодных блюд и закусок;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сервировки и варианты оформления;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температуру подачи холодных блюд и закусок;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МДК.06.01. Технология приготовления и оформления холодных блюд и закусок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1 - 8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6.1 - 6.4</w:t>
            </w: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ПМ.07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сладких блюд и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напитков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приготовления сладких блюд;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приготовления напитков;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проверять органолептическим способом качество основных продуктов и дополнительных ингредиентов;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их соответствие технологическим требованиям к простым сладким блюдам и напиткам;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сладких блюд и напитков;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сладких блюд и напитков;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качество готовых блюд;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классификацию и ассортимент, пищевую ценность, требования к качеству сладких блюд и напитков;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выбора основных продуктов и дополнительных ингредиентов к ним при приготовлении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сладких блюд и напитков;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приготовлении сладких блюд и напитков;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проведения бракеража;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сервировки и варианты оформления;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охлаждения и хранения сладких блюд и напитков;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температурный режим хранения сладких блюд и напитков, температуру подачи;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качеству сладких блюд и напитков;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МДК.07.01. Технология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приготовления сладких блюд и напитков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 1 - 8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7.1 - 7.3</w:t>
            </w: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ПМ.08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хлебобулочных, мучных и кондитерских изделий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изучения профессионального модуля </w:t>
            </w:r>
            <w:proofErr w:type="gram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приготовления хлебобулочных, мучных и кондитерских изделий;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проверять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органолептическим способом качество основных продуктов и дополнительных ингредиентов к ним;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их соответствие технологическим требованиям к простым хлебобулочным, мучным и кондитерским изделиям;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производственный инвентарь и оборудование для приготовления хлебобулочных, мучных и кондитерских изделий;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различные технологии приготовления и оформления хлебобулочных, мучных и кондитерских изделий;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качество готовых изделий;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ассортимент, пищевую ценность, требования к качеству хлебобулочных, мучных и кондитерских изделий;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выбора основных продуктов и дополнительных ингредиентов к ним при приготовлении хлебобулочных, мучных и кондитерских изделий;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правила безопасного использования и виды необходимого технологического оборудования и производственного инвентаря;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последовательность выполнения технологических операций при подготовке сырья и приготовлении хлебобулочных, мучных и кондитерских изделий;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поведения бракеража;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отделки и варианты оформления хлебобулочных, мучных и кондитерских изделий;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хранения и требования к качеству хлебобулочных, мучных и кондитерских изделий;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необходимого технологического оборудования и производственного инвентаря, правила их безопасного использования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МДК.08.01. Технология приготовления хлебобулочных, мучных и кондитерских изделий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1 - 8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результате освоения раздела "Физическая культура" </w:t>
            </w:r>
            <w:proofErr w:type="gram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должен: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физкультурно-оздоровительную </w:t>
            </w: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деятельность для укрепления здоровья, достижения жизненных и профессиональных целей;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здорового образа жизни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2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3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6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8</w:t>
            </w: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Вариативная часть учебных циклов ППКРС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 </w:t>
            </w:r>
            <w:proofErr w:type="spell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1 - 8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1.1 - 1.2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2.1 - 2.5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3.1 - 3.4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4.1 - 4.3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5.1 - 5.4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6.1 - 6.4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7.1 - 7.3</w:t>
            </w:r>
          </w:p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8.1 - 8.6</w:t>
            </w: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BF4" w:rsidRPr="00937BF4" w:rsidTr="00C652C4">
        <w:trPr>
          <w:trHeight w:val="300"/>
        </w:trPr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7BF4" w:rsidRPr="00937BF4" w:rsidRDefault="00CE531F" w:rsidP="00937BF4">
      <w:pPr>
        <w:numPr>
          <w:ilvl w:val="0"/>
          <w:numId w:val="1"/>
        </w:numPr>
        <w:shd w:val="clear" w:color="auto" w:fill="FFFFFF"/>
        <w:spacing w:after="0" w:line="240" w:lineRule="auto"/>
        <w:ind w:left="-45" w:right="-1367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2" w:history="1">
        <w:r w:rsidR="00937BF4" w:rsidRPr="00937B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</w:p>
    <w:p w:rsidR="00937BF4" w:rsidRPr="00937BF4" w:rsidRDefault="00CE531F" w:rsidP="00937BF4">
      <w:pPr>
        <w:numPr>
          <w:ilvl w:val="0"/>
          <w:numId w:val="1"/>
        </w:numPr>
        <w:shd w:val="clear" w:color="auto" w:fill="FFFFFF"/>
        <w:spacing w:after="0" w:line="240" w:lineRule="auto"/>
        <w:ind w:left="-45" w:right="-1367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3" w:history="1">
        <w:r w:rsidR="00937BF4" w:rsidRPr="00937BF4">
          <w:rPr>
            <w:rFonts w:ascii="Times New Roman" w:eastAsia="Times New Roman" w:hAnsi="Times New Roman"/>
            <w:color w:val="0000FF"/>
            <w:sz w:val="24"/>
            <w:szCs w:val="24"/>
            <w:u w:val="single"/>
            <w:shd w:val="clear" w:color="auto" w:fill="ECECEC"/>
            <w:lang w:eastAsia="ru-RU"/>
          </w:rPr>
          <w:t>2</w:t>
        </w:r>
      </w:hyperlink>
    </w:p>
    <w:p w:rsidR="00937BF4" w:rsidRPr="00937BF4" w:rsidRDefault="00CE531F" w:rsidP="00937BF4">
      <w:pPr>
        <w:numPr>
          <w:ilvl w:val="0"/>
          <w:numId w:val="1"/>
        </w:numPr>
        <w:shd w:val="clear" w:color="auto" w:fill="FFFFFF"/>
        <w:spacing w:after="0" w:line="240" w:lineRule="auto"/>
        <w:ind w:left="-45" w:right="-1367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4" w:history="1">
        <w:r w:rsidR="00937BF4" w:rsidRPr="00937B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</w:p>
    <w:p w:rsidR="00937BF4" w:rsidRPr="00937BF4" w:rsidRDefault="00CE531F" w:rsidP="00937BF4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15" w:history="1">
        <w:r w:rsidR="00937BF4" w:rsidRPr="00937B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="00937BF4" w:rsidRPr="00937B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="00937BF4" w:rsidRPr="00937BF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 России от 02 августа 2013 г. N 798 "Об утверждении федерального государственного образовательного стандарта среднего профессионального образования по профессии 260807.01 Повар, кондитер" (Зарегистрировано в Минюсте России 20.08.2013 N 29749)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37BF4" w:rsidRPr="00937BF4" w:rsidTr="00C652C4">
        <w:trPr>
          <w:tblCellSpacing w:w="0" w:type="dxa"/>
        </w:trPr>
        <w:tc>
          <w:tcPr>
            <w:tcW w:w="2500" w:type="pct"/>
            <w:tcMar>
              <w:top w:w="0" w:type="dxa"/>
              <w:left w:w="0" w:type="dxa"/>
              <w:bottom w:w="0" w:type="dxa"/>
              <w:right w:w="1500" w:type="dxa"/>
            </w:tcMar>
            <w:vAlign w:val="center"/>
            <w:hideMark/>
          </w:tcPr>
          <w:p w:rsidR="00937BF4" w:rsidRPr="00937BF4" w:rsidRDefault="00937BF4" w:rsidP="00C652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Страница 1. </w:t>
            </w:r>
            <w:hyperlink r:id="rId16" w:history="1">
              <w:r w:rsidRPr="00937BF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Приказ</w:t>
              </w:r>
            </w:hyperlink>
          </w:p>
        </w:tc>
        <w:tc>
          <w:tcPr>
            <w:tcW w:w="2500" w:type="pct"/>
            <w:tcMar>
              <w:top w:w="0" w:type="dxa"/>
              <w:left w:w="1500" w:type="dxa"/>
              <w:bottom w:w="0" w:type="dxa"/>
              <w:right w:w="0" w:type="dxa"/>
            </w:tcMar>
            <w:vAlign w:val="center"/>
            <w:hideMark/>
          </w:tcPr>
          <w:p w:rsidR="00937BF4" w:rsidRPr="00937BF4" w:rsidRDefault="00937BF4" w:rsidP="00C652C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7B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Страница 3. </w:t>
            </w:r>
            <w:hyperlink r:id="rId17" w:history="1">
              <w:r w:rsidRPr="00937BF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2. Приложение. </w:t>
              </w:r>
              <w:r w:rsidRPr="00937BF4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Федеральный государственный образовательный стандарт среднего профессионального образования по профессии 260807.01 Повар, кондитер</w:t>
              </w:r>
            </w:hyperlink>
          </w:p>
        </w:tc>
      </w:tr>
    </w:tbl>
    <w:p w:rsidR="00937BF4" w:rsidRPr="00937BF4" w:rsidRDefault="00937BF4" w:rsidP="00937BF4">
      <w:pPr>
        <w:rPr>
          <w:rFonts w:ascii="Times New Roman" w:hAnsi="Times New Roman"/>
        </w:rPr>
      </w:pP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br/>
      </w:r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hyperlink r:id="rId18" w:anchor="p34" w:history="1">
        <w:r w:rsidRPr="00937BF4">
          <w:rPr>
            <w:rFonts w:ascii="Times New Roman" w:eastAsia="Times New Roman" w:hAnsi="Times New Roman"/>
            <w:color w:val="666699"/>
            <w:sz w:val="24"/>
            <w:szCs w:val="24"/>
            <w:shd w:val="clear" w:color="auto" w:fill="FFFFFF"/>
            <w:lang w:eastAsia="ru-RU"/>
          </w:rPr>
          <w:t>http://www.consultant.ru/document/cons_doc_LAW_153104/?frame=1#p34</w:t>
        </w:r>
      </w:hyperlink>
      <w:r w:rsidRPr="00937B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937BF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© </w:t>
      </w:r>
      <w:proofErr w:type="spellStart"/>
      <w:r w:rsidRPr="00937BF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КонсультантПлюс</w:t>
      </w:r>
      <w:proofErr w:type="spellEnd"/>
      <w:r w:rsidRPr="00937BF4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1992-2013</w:t>
      </w:r>
      <w:bookmarkStart w:id="0" w:name="_GoBack"/>
      <w:bookmarkEnd w:id="0"/>
    </w:p>
    <w:p w:rsidR="00356200" w:rsidRDefault="00356200"/>
    <w:sectPr w:rsidR="00356200" w:rsidSect="0019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57A28"/>
    <w:multiLevelType w:val="multilevel"/>
    <w:tmpl w:val="37A2A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BF4"/>
    <w:rsid w:val="00356200"/>
    <w:rsid w:val="005D166D"/>
    <w:rsid w:val="00937BF4"/>
    <w:rsid w:val="00CE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3104/?frame=1" TargetMode="External"/><Relationship Id="rId13" Type="http://schemas.openxmlformats.org/officeDocument/2006/relationships/hyperlink" Target="http://www.consultant.ru/document/cons_doc_LAW_153104/?frame=1" TargetMode="External"/><Relationship Id="rId18" Type="http://schemas.openxmlformats.org/officeDocument/2006/relationships/hyperlink" Target="http://www.consultant.ru/document/cons_doc_LAW_153104/?frame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3104/?frame=1" TargetMode="External"/><Relationship Id="rId12" Type="http://schemas.openxmlformats.org/officeDocument/2006/relationships/hyperlink" Target="http://www.consultant.ru/document/cons_doc_LAW_153104/" TargetMode="External"/><Relationship Id="rId17" Type="http://schemas.openxmlformats.org/officeDocument/2006/relationships/hyperlink" Target="http://www.consultant.ru/document/cons_doc_LAW_153104/?frame=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5310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35996/?dst=100010" TargetMode="External"/><Relationship Id="rId11" Type="http://schemas.openxmlformats.org/officeDocument/2006/relationships/hyperlink" Target="http://www.consultant.ru/document/cons_doc_LAW_148892/" TargetMode="External"/><Relationship Id="rId5" Type="http://schemas.openxmlformats.org/officeDocument/2006/relationships/hyperlink" Target="http://www.consultant.ru/document/cons_doc_LAW_149753/?dst=100257" TargetMode="External"/><Relationship Id="rId15" Type="http://schemas.openxmlformats.org/officeDocument/2006/relationships/hyperlink" Target="http://www.consultant.ru/document/cons_doc_LAW_153104/" TargetMode="External"/><Relationship Id="rId10" Type="http://schemas.openxmlformats.org/officeDocument/2006/relationships/hyperlink" Target="http://www.consultant.ru/document/cons_doc_LAW_135996/?dst=1000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3104/?frame=1" TargetMode="External"/><Relationship Id="rId14" Type="http://schemas.openxmlformats.org/officeDocument/2006/relationships/hyperlink" Target="http://www.consultant.ru/document/cons_doc_LAW_153104/?frame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4728</Words>
  <Characters>26952</Characters>
  <Application>Microsoft Office Word</Application>
  <DocSecurity>0</DocSecurity>
  <Lines>224</Lines>
  <Paragraphs>63</Paragraphs>
  <ScaleCrop>false</ScaleCrop>
  <Company>Microsoft</Company>
  <LinksUpToDate>false</LinksUpToDate>
  <CharactersWithSpaces>31617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3</cp:revision>
  <cp:lastPrinted>2014-02-27T11:32:00Z</cp:lastPrinted>
  <dcterms:created xsi:type="dcterms:W3CDTF">2014-02-27T10:35:00Z</dcterms:created>
  <dcterms:modified xsi:type="dcterms:W3CDTF">2014-02-27T11:36:00Z</dcterms:modified>
</cp:coreProperties>
</file>